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118D6" w14:textId="58715C4A" w:rsidR="00A6433B" w:rsidRPr="006B5F0F" w:rsidRDefault="00A6433B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589"/>
        <w:gridCol w:w="1744"/>
        <w:gridCol w:w="5397"/>
        <w:gridCol w:w="990"/>
        <w:gridCol w:w="1080"/>
        <w:gridCol w:w="2041"/>
      </w:tblGrid>
      <w:tr w:rsidR="004369DF" w:rsidRPr="008A218C" w14:paraId="221CBE49" w14:textId="77777777" w:rsidTr="004369DF">
        <w:trPr>
          <w:cantSplit/>
          <w:trHeight w:val="1527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2E029233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Չ</w:t>
            </w:r>
            <w:r w:rsidRPr="008A218C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 w:rsidRPr="008A218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</w:t>
            </w:r>
          </w:p>
        </w:tc>
        <w:tc>
          <w:tcPr>
            <w:tcW w:w="1589" w:type="dxa"/>
            <w:vAlign w:val="center"/>
          </w:tcPr>
          <w:p w14:paraId="33AF7ACE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E07073A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1EAD2679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A9A0BC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Չափման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82FA7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041" w:type="dxa"/>
            <w:vAlign w:val="center"/>
          </w:tcPr>
          <w:p w14:paraId="7C98EE1C" w14:textId="2EE59C3E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Մատակարարման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ժամկետը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վայրը</w:t>
            </w:r>
          </w:p>
        </w:tc>
      </w:tr>
      <w:tr w:rsidR="004369DF" w:rsidRPr="004369DF" w14:paraId="7A944304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75583BD8" w14:textId="5A4A3087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54FCBB76" w14:textId="4B659FE6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37451290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EB09094" w14:textId="4FB30C09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ֆուտբոլի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56A7817D" w14:textId="6CBB9384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Արհեստական կաշվից, /PU կամ PVC/ բացառելով կլինկորանման գովազդային գնդակները։ Ֆուտզալի համար նախատեսված, N 4 չափի (62-64սմ շրջանագիծը, քաշը 400-440 գրամ, թելակար 32 պանել)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բարձր որակի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։ 2 մ բարձրությունից ազատ անկումից հատակից հետ ցատկի բարձրությունը 50-65սմ, ռետինե կամ լատեքսե միջուկով /կամեռով/, մրցումային խաղային որակի, FIFA Quality կամ IMS նշանով։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Սելեկտ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» կամ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«Ադիդաս»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ապրանքանիշի։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Մատակարարումից մեկ ամսվա ընթացքում անորակ գնդակները հետ են վերադարձվում մատակարարին՝ նորով փոխարինելու համար։ Փաթեթավորումը պոլիեթիլենային տոպրակների  կամ ստվարաթղթե արկղերի մեջ։ 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1F7ED6" w14:textId="13C10D83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1A51BD33" w14:textId="6D6AD81A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5.00</w:t>
            </w:r>
          </w:p>
        </w:tc>
        <w:tc>
          <w:tcPr>
            <w:tcW w:w="2041" w:type="dxa"/>
            <w:vAlign w:val="center"/>
          </w:tcPr>
          <w:p w14:paraId="4CD3FEE8" w14:textId="2B4F9DF9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622CDCD2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24DBD90E" w14:textId="6B349BA8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2122B771" w14:textId="1FDFCEF8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37451410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BE43D39" w14:textId="3FECC0C3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բասկետբոլի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0E0D7F03" w14:textId="5B78E5DA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Մրցման համար նախատեսված, բնական կաշվից, բարձր որակի, N7 չափի (76-79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սմ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շրջանագիծ) GG7 ստանդարտի, քաշը 567-650 գր։ 2մ բարձրությունից ազատ անկումից հատակից հետ ցատկի բարձրությունը 120-140 սմ։ Մատակարարվում են չփչված վիճակում։ Մատակարարումից մեկ ամսվա ընթացքում անորակ գնդակները հետ են վերադարձվում մատակարարին՝ նորով փոխարինելու համար։  Փաթեթավորումը պոլիեթիլենային տոպրակների  կամ ստվարաթղթե արկղերի մեջ։ 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CE5E9F" w14:textId="03C1C4A2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610CD02" w14:textId="504A02A2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15.00</w:t>
            </w:r>
          </w:p>
        </w:tc>
        <w:tc>
          <w:tcPr>
            <w:tcW w:w="2041" w:type="dxa"/>
            <w:vAlign w:val="center"/>
          </w:tcPr>
          <w:p w14:paraId="6D9597FF" w14:textId="56E23FD8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009F905F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47FDBF79" w14:textId="4A677B3B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6CA76397" w14:textId="668F32D3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37451580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CA48181" w14:textId="46B7D3A0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վոլեյբոլի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7E091032" w14:textId="74669933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Գնդակ կլասիկ վոլեյբոլի համար սերտիֆիկացված FIVB Approved Արհեստական կաշվից (PU կամ PVC) բացառելով կլինկորանման գովազդային գնդակները։ N 5 չափի (65-66սմ շրջանագիծ)   քաշը 280-320 գրամ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բարձր որակի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։ 2 մ բարձրությունից  ազատ անկումից հատակից հետո  ցատկի բարձրությունը 120-140սմ, ռետինե միջուկով /կամեռով/։ Օգտագործման ընթացքում ծածկույթը չպոկվի։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ատակարարումից մեկ ամսվա ընթացքում անորակ գնդակները հետ են վերադարձվում</w:t>
            </w:r>
            <w:r w:rsidRPr="00880F2A">
              <w:rPr>
                <w:rFonts w:ascii="Microsoft JhengHei" w:eastAsia="Microsoft JhengHei" w:hAnsi="Microsoft JhengHei" w:cs="Microsoft JhengHei" w:hint="eastAsia"/>
                <w:color w:val="000000"/>
                <w:sz w:val="16"/>
                <w:szCs w:val="16"/>
                <w:lang w:val="hy-AM"/>
              </w:rPr>
              <w:t>․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մատակարարին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նորով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փոխարինելու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համար։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Փաթեթավորումը պոլիեթիլենային տոպրակների կամ ստվարաթղթե արկղերի մեջ: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BF4261" w14:textId="5936ED55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10625297" w14:textId="70F4FF6E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15.00</w:t>
            </w:r>
          </w:p>
        </w:tc>
        <w:tc>
          <w:tcPr>
            <w:tcW w:w="2041" w:type="dxa"/>
            <w:vAlign w:val="center"/>
          </w:tcPr>
          <w:p w14:paraId="27072C0C" w14:textId="23016318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0CDE591E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0472399F" w14:textId="7EEF6165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2D194994" w14:textId="277AED1C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37461330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E28764F" w14:textId="0B21FA2A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հրաձգության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մանրագնդակներ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314F9073" w14:textId="11164F1E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Օդամղիչ հրացանի փամփուշտ /շեշմա/ GAMO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Cal.4,5,0 49g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կամ </w:t>
            </w:r>
            <w:r w:rsidRPr="00270D1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Квинтор 4,5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մմ 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/փա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թեթավորումը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տուփով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մեկ տուփի մեջ մինչև 500 հատ/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65628B" w14:textId="1CFC89F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082555F" w14:textId="365F086B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60,000.00</w:t>
            </w:r>
          </w:p>
        </w:tc>
        <w:tc>
          <w:tcPr>
            <w:tcW w:w="2041" w:type="dxa"/>
            <w:vAlign w:val="center"/>
          </w:tcPr>
          <w:p w14:paraId="3312066A" w14:textId="3ECE14CA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7874322F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52ED8FBB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7EAFDC0F" w14:textId="6651A378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37451290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B9A3791" w14:textId="64F924A2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ֆուտբոլի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265282EE" w14:textId="44FF4639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Արհեստական կաշվից, /PU կամ PVC/ բացառելով կլինկորանման գովազդային գնդակները։, N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չափի բարձր որակի։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</w:t>
            </w: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ետինե կամ լատեքսե միջուկով /կամեռով/, մրցումային խաղային որակի։ Մատակարարումից մեկ ամսվա ընթացքում անորակ գնդակները հետ են վերադարձվում մատակարարին՝ նորով փոխարինելու համար։ Փաթեթավորումը պոլիեթիլենային տոպրակների  կամ ստվարաթղթե արկղերի մեջ։ 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75A25A" w14:textId="1035DDB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9E231E2" w14:textId="7D876342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6.00 </w:t>
            </w:r>
          </w:p>
        </w:tc>
        <w:tc>
          <w:tcPr>
            <w:tcW w:w="2041" w:type="dxa"/>
            <w:vAlign w:val="center"/>
          </w:tcPr>
          <w:p w14:paraId="05CBD9EE" w14:textId="171EA0B8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315FB946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5A70D56A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35B82A3C" w14:textId="0D087575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37451410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5391AC2" w14:textId="188ECF5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բասկետբոլի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2AC471F3" w14:textId="39B4FB2C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Մրցման համար նախատեսված, բարձր որակի, N7 չափի (76-79սմ շրջանագիծ) GG7 ստանդարտի, քաշը 567-650 գր։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Մատակարարվում են չփչված վիճակում։ Մատակարարումից մեկ ամսվա ընթացքում անորակ գնդակները հետ են վերադարձվում մատակարարին՝ նորով փոխարինելու համար։  Փաթեթավորումը պոլիեթիլենային տոպրակների  կամ ստվարաթղթե արկղերի մեջ։ 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54394A" w14:textId="6F149428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3326A6B2" w14:textId="0384C62F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5.00 </w:t>
            </w:r>
          </w:p>
        </w:tc>
        <w:tc>
          <w:tcPr>
            <w:tcW w:w="2041" w:type="dxa"/>
            <w:vAlign w:val="center"/>
          </w:tcPr>
          <w:p w14:paraId="75C212FF" w14:textId="76D8BC7D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4369DF" w:rsidRPr="004369DF" w14:paraId="021F2744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0212F35B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2C0E948B" w14:textId="73C3F15B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37451580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66571F6" w14:textId="3F0F2A44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գնդակներ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3CD1D690" w14:textId="43D5566F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Գնդակ կլասիկ վոլեյբոլի համար սերտիֆիկացված FIVB Approved Արհեստական կաշվից (PU կամ PVC) բացառելով կլինկորանման գովազդային գնդակները։ N 5 չափի (65-66սմ շրջանագիծ)   քաշը 280-320 գրամ, բարձր որակի։ 2 մ բարձրությունից  ազատ անկումից հատակից հետո  ցատկի բարձրությունը 120-140սմ, ռետինե միջուկով /կամեռով/։ Օգտագործման ընթացքում ծածկույթը չպոկվի։ Մատակարարումից մեկ ամսվա ընթացքում անորակ գնդակները հետ են վերադարձվում</w:t>
            </w:r>
            <w:r w:rsidRPr="00EE1CE0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մատակարարին նորով փոխարինելու համար։ Փաթեթավորումը պոլիեթիլենային տոպրակների կամ ստվարաթղթե արկղերի մեջ: Նմուշը նախապես անհրաժեշտ է համաձայնեցնել պատվիրատուի հետ։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21373D" w14:textId="6A61B118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6A5112B3" w14:textId="40D3DE94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5.00 </w:t>
            </w:r>
          </w:p>
        </w:tc>
        <w:tc>
          <w:tcPr>
            <w:tcW w:w="2041" w:type="dxa"/>
            <w:vAlign w:val="center"/>
          </w:tcPr>
          <w:p w14:paraId="52898E26" w14:textId="743E6556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</w:tbl>
    <w:p w14:paraId="6FF9225F" w14:textId="216324AF" w:rsidR="003A4226" w:rsidRPr="006B5F0F" w:rsidRDefault="003A4226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4A3F771" w14:textId="77777777" w:rsidR="00365A8B" w:rsidRPr="006B5F0F" w:rsidRDefault="00365A8B" w:rsidP="00365A8B">
      <w:pPr>
        <w:numPr>
          <w:ilvl w:val="0"/>
          <w:numId w:val="23"/>
        </w:num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6B5F0F">
        <w:rPr>
          <w:rFonts w:ascii="GHEA Grapalat" w:hAnsi="GHEA Grapalat"/>
          <w:b/>
          <w:sz w:val="16"/>
          <w:szCs w:val="16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31587CFF" w14:textId="77777777" w:rsidR="00365A8B" w:rsidRPr="006B5F0F" w:rsidRDefault="00365A8B" w:rsidP="00365A8B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16"/>
          <w:szCs w:val="16"/>
          <w:lang w:val="hy-AM"/>
        </w:rPr>
      </w:pPr>
      <w:r w:rsidRPr="006B5F0F">
        <w:rPr>
          <w:rFonts w:ascii="GHEA Grapalat" w:hAnsi="GHEA Grapalat"/>
          <w:b/>
          <w:sz w:val="16"/>
          <w:szCs w:val="16"/>
          <w:lang w:val="hy-AM"/>
        </w:rPr>
        <w:t>Մասնակցի կողմից պետք է ներկայացվի առաջարկվող ապրանքի ապրանքային նշանը, ֆիրմային անվանումը և արտադրողի վերաբերյալ տեղեկատվություն:</w:t>
      </w:r>
    </w:p>
    <w:p w14:paraId="755BF128" w14:textId="02EB8E0D" w:rsidR="00770C6A" w:rsidRPr="006B5F0F" w:rsidRDefault="00365A8B" w:rsidP="00365A8B">
      <w:pPr>
        <w:numPr>
          <w:ilvl w:val="0"/>
          <w:numId w:val="23"/>
        </w:num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6B5F0F">
        <w:rPr>
          <w:rFonts w:ascii="GHEA Grapalat" w:hAnsi="GHEA Grapalat" w:cs="Sylfaen"/>
          <w:b/>
          <w:sz w:val="16"/>
          <w:szCs w:val="16"/>
          <w:lang w:val="hy-AM"/>
        </w:rPr>
        <w:t>Անհրաժեշտության դեպքում պատվիրատուն կարող է համապատասխան նմուշներ  պահանջել</w:t>
      </w:r>
    </w:p>
    <w:sectPr w:rsidR="00770C6A" w:rsidRPr="006B5F0F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1B6E2" w14:textId="77777777" w:rsidR="004E274D" w:rsidRDefault="004E274D" w:rsidP="005745AA">
      <w:pPr>
        <w:spacing w:after="0" w:line="240" w:lineRule="auto"/>
      </w:pPr>
      <w:r>
        <w:separator/>
      </w:r>
    </w:p>
  </w:endnote>
  <w:endnote w:type="continuationSeparator" w:id="0">
    <w:p w14:paraId="72ADF1D8" w14:textId="77777777" w:rsidR="004E274D" w:rsidRDefault="004E274D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81F3D" w14:textId="77777777" w:rsidR="004E274D" w:rsidRDefault="004E274D" w:rsidP="005745AA">
      <w:pPr>
        <w:spacing w:after="0" w:line="240" w:lineRule="auto"/>
      </w:pPr>
      <w:r>
        <w:separator/>
      </w:r>
    </w:p>
  </w:footnote>
  <w:footnote w:type="continuationSeparator" w:id="0">
    <w:p w14:paraId="6C4A3E1E" w14:textId="77777777" w:rsidR="004E274D" w:rsidRDefault="004E274D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D2E18"/>
    <w:multiLevelType w:val="hybridMultilevel"/>
    <w:tmpl w:val="373A122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77FF9"/>
    <w:multiLevelType w:val="hybridMultilevel"/>
    <w:tmpl w:val="F5C4F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F1566"/>
    <w:multiLevelType w:val="hybridMultilevel"/>
    <w:tmpl w:val="6258490E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A677D7"/>
    <w:multiLevelType w:val="hybridMultilevel"/>
    <w:tmpl w:val="A2A89BDE"/>
    <w:lvl w:ilvl="0" w:tplc="1B1073B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47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0355755">
    <w:abstractNumId w:val="19"/>
  </w:num>
  <w:num w:numId="3" w16cid:durableId="631013259">
    <w:abstractNumId w:val="5"/>
  </w:num>
  <w:num w:numId="4" w16cid:durableId="564341204">
    <w:abstractNumId w:val="12"/>
  </w:num>
  <w:num w:numId="5" w16cid:durableId="2008900506">
    <w:abstractNumId w:val="1"/>
  </w:num>
  <w:num w:numId="6" w16cid:durableId="223638349">
    <w:abstractNumId w:val="18"/>
  </w:num>
  <w:num w:numId="7" w16cid:durableId="1275559102">
    <w:abstractNumId w:val="4"/>
  </w:num>
  <w:num w:numId="8" w16cid:durableId="438305418">
    <w:abstractNumId w:val="17"/>
  </w:num>
  <w:num w:numId="9" w16cid:durableId="716246489">
    <w:abstractNumId w:val="7"/>
  </w:num>
  <w:num w:numId="10" w16cid:durableId="1651712470">
    <w:abstractNumId w:val="13"/>
  </w:num>
  <w:num w:numId="11" w16cid:durableId="684554001">
    <w:abstractNumId w:val="15"/>
  </w:num>
  <w:num w:numId="12" w16cid:durableId="1810971759">
    <w:abstractNumId w:val="22"/>
  </w:num>
  <w:num w:numId="13" w16cid:durableId="581573293">
    <w:abstractNumId w:val="23"/>
  </w:num>
  <w:num w:numId="14" w16cid:durableId="12449976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2383599">
    <w:abstractNumId w:val="6"/>
  </w:num>
  <w:num w:numId="16" w16cid:durableId="1180657723">
    <w:abstractNumId w:val="11"/>
  </w:num>
  <w:num w:numId="17" w16cid:durableId="987246091">
    <w:abstractNumId w:val="0"/>
  </w:num>
  <w:num w:numId="18" w16cid:durableId="2007702067">
    <w:abstractNumId w:val="14"/>
  </w:num>
  <w:num w:numId="19" w16cid:durableId="297300497">
    <w:abstractNumId w:val="2"/>
  </w:num>
  <w:num w:numId="20" w16cid:durableId="769660230">
    <w:abstractNumId w:val="3"/>
  </w:num>
  <w:num w:numId="21" w16cid:durableId="275330734">
    <w:abstractNumId w:val="8"/>
  </w:num>
  <w:num w:numId="22" w16cid:durableId="1070663623">
    <w:abstractNumId w:val="10"/>
  </w:num>
  <w:num w:numId="23" w16cid:durableId="4476300">
    <w:abstractNumId w:val="20"/>
  </w:num>
  <w:num w:numId="24" w16cid:durableId="1740399569">
    <w:abstractNumId w:val="9"/>
  </w:num>
  <w:num w:numId="25" w16cid:durableId="782500494">
    <w:abstractNumId w:val="21"/>
  </w:num>
  <w:num w:numId="26" w16cid:durableId="1048724146">
    <w:abstractNumId w:val="24"/>
  </w:num>
  <w:num w:numId="27" w16cid:durableId="16582210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9B7"/>
    <w:rsid w:val="000B3F59"/>
    <w:rsid w:val="000C61DE"/>
    <w:rsid w:val="000E2914"/>
    <w:rsid w:val="000E459B"/>
    <w:rsid w:val="000E4951"/>
    <w:rsid w:val="000E5EA1"/>
    <w:rsid w:val="000F1587"/>
    <w:rsid w:val="0010083D"/>
    <w:rsid w:val="00105BA7"/>
    <w:rsid w:val="00121C24"/>
    <w:rsid w:val="00123AB6"/>
    <w:rsid w:val="001270BA"/>
    <w:rsid w:val="001275A1"/>
    <w:rsid w:val="001336DF"/>
    <w:rsid w:val="001339C0"/>
    <w:rsid w:val="001416FB"/>
    <w:rsid w:val="001518B2"/>
    <w:rsid w:val="00151BF1"/>
    <w:rsid w:val="00172AFA"/>
    <w:rsid w:val="00182C01"/>
    <w:rsid w:val="00186E40"/>
    <w:rsid w:val="00187B4D"/>
    <w:rsid w:val="001A1D06"/>
    <w:rsid w:val="001A6EA7"/>
    <w:rsid w:val="001B3B40"/>
    <w:rsid w:val="001C27CE"/>
    <w:rsid w:val="001C3AE5"/>
    <w:rsid w:val="001C6742"/>
    <w:rsid w:val="001D36F1"/>
    <w:rsid w:val="001D375D"/>
    <w:rsid w:val="001E1CA9"/>
    <w:rsid w:val="0020267A"/>
    <w:rsid w:val="00205FB7"/>
    <w:rsid w:val="0021287C"/>
    <w:rsid w:val="00214A81"/>
    <w:rsid w:val="00223771"/>
    <w:rsid w:val="00224E91"/>
    <w:rsid w:val="00226254"/>
    <w:rsid w:val="0022689A"/>
    <w:rsid w:val="002306F6"/>
    <w:rsid w:val="002328FC"/>
    <w:rsid w:val="00233824"/>
    <w:rsid w:val="00242938"/>
    <w:rsid w:val="00245038"/>
    <w:rsid w:val="00250389"/>
    <w:rsid w:val="0026676A"/>
    <w:rsid w:val="00266B81"/>
    <w:rsid w:val="002705FA"/>
    <w:rsid w:val="00270D18"/>
    <w:rsid w:val="00271B57"/>
    <w:rsid w:val="00274087"/>
    <w:rsid w:val="00282E11"/>
    <w:rsid w:val="00287D80"/>
    <w:rsid w:val="002A1B13"/>
    <w:rsid w:val="002A1F84"/>
    <w:rsid w:val="002A52FF"/>
    <w:rsid w:val="002B038E"/>
    <w:rsid w:val="002B5C81"/>
    <w:rsid w:val="002C2A82"/>
    <w:rsid w:val="002C64B8"/>
    <w:rsid w:val="002D1377"/>
    <w:rsid w:val="002E2396"/>
    <w:rsid w:val="002E3E79"/>
    <w:rsid w:val="002F6437"/>
    <w:rsid w:val="002F6C35"/>
    <w:rsid w:val="00305A25"/>
    <w:rsid w:val="003066A5"/>
    <w:rsid w:val="00306EA3"/>
    <w:rsid w:val="0031374C"/>
    <w:rsid w:val="003156E4"/>
    <w:rsid w:val="003225AD"/>
    <w:rsid w:val="0034202F"/>
    <w:rsid w:val="00350491"/>
    <w:rsid w:val="003548B5"/>
    <w:rsid w:val="0035628A"/>
    <w:rsid w:val="00363B6B"/>
    <w:rsid w:val="00364F03"/>
    <w:rsid w:val="00365A8B"/>
    <w:rsid w:val="003717F1"/>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    <w:rsid w:val="003B7B5A"/>
    <w:rsid w:val="003D434B"/>
    <w:rsid w:val="003E7DC4"/>
    <w:rsid w:val="003F2766"/>
    <w:rsid w:val="003F2E3F"/>
    <w:rsid w:val="003F3AE5"/>
    <w:rsid w:val="003F4E5B"/>
    <w:rsid w:val="004031B8"/>
    <w:rsid w:val="00411251"/>
    <w:rsid w:val="00422E0F"/>
    <w:rsid w:val="00431DF6"/>
    <w:rsid w:val="004369DF"/>
    <w:rsid w:val="0044136D"/>
    <w:rsid w:val="00444036"/>
    <w:rsid w:val="00446CEE"/>
    <w:rsid w:val="00450290"/>
    <w:rsid w:val="004521D7"/>
    <w:rsid w:val="00455A92"/>
    <w:rsid w:val="0046319A"/>
    <w:rsid w:val="00476716"/>
    <w:rsid w:val="00476DEB"/>
    <w:rsid w:val="00477F17"/>
    <w:rsid w:val="004949B9"/>
    <w:rsid w:val="00496BEC"/>
    <w:rsid w:val="004A30FA"/>
    <w:rsid w:val="004A62CF"/>
    <w:rsid w:val="004B2F63"/>
    <w:rsid w:val="004B31C1"/>
    <w:rsid w:val="004C05C6"/>
    <w:rsid w:val="004C3444"/>
    <w:rsid w:val="004C5508"/>
    <w:rsid w:val="004C74C8"/>
    <w:rsid w:val="004D7209"/>
    <w:rsid w:val="004D75FD"/>
    <w:rsid w:val="004E274D"/>
    <w:rsid w:val="004E44FF"/>
    <w:rsid w:val="004E4AF4"/>
    <w:rsid w:val="0050092A"/>
    <w:rsid w:val="00506D0D"/>
    <w:rsid w:val="00513951"/>
    <w:rsid w:val="00520F02"/>
    <w:rsid w:val="00524A45"/>
    <w:rsid w:val="00525807"/>
    <w:rsid w:val="005304A8"/>
    <w:rsid w:val="00532637"/>
    <w:rsid w:val="00535B32"/>
    <w:rsid w:val="00546592"/>
    <w:rsid w:val="0055372F"/>
    <w:rsid w:val="00554EB2"/>
    <w:rsid w:val="00563B33"/>
    <w:rsid w:val="00564BE9"/>
    <w:rsid w:val="0056763D"/>
    <w:rsid w:val="005713A5"/>
    <w:rsid w:val="005745AA"/>
    <w:rsid w:val="005763B0"/>
    <w:rsid w:val="00580952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3068"/>
    <w:rsid w:val="00617720"/>
    <w:rsid w:val="00620A17"/>
    <w:rsid w:val="00623B5E"/>
    <w:rsid w:val="006272CB"/>
    <w:rsid w:val="006300F6"/>
    <w:rsid w:val="0063085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218D"/>
    <w:rsid w:val="00684301"/>
    <w:rsid w:val="00685C5F"/>
    <w:rsid w:val="00695A5A"/>
    <w:rsid w:val="006A18B1"/>
    <w:rsid w:val="006A5666"/>
    <w:rsid w:val="006A79A3"/>
    <w:rsid w:val="006B2906"/>
    <w:rsid w:val="006B5F0F"/>
    <w:rsid w:val="006C06EA"/>
    <w:rsid w:val="006C1145"/>
    <w:rsid w:val="006C6428"/>
    <w:rsid w:val="006D42D0"/>
    <w:rsid w:val="006D6167"/>
    <w:rsid w:val="006D6B60"/>
    <w:rsid w:val="006D72C1"/>
    <w:rsid w:val="006E1221"/>
    <w:rsid w:val="006E6989"/>
    <w:rsid w:val="006E6D91"/>
    <w:rsid w:val="006F1781"/>
    <w:rsid w:val="00701EA4"/>
    <w:rsid w:val="00710165"/>
    <w:rsid w:val="00711CD0"/>
    <w:rsid w:val="007121C8"/>
    <w:rsid w:val="00716D3C"/>
    <w:rsid w:val="007170F7"/>
    <w:rsid w:val="007172B7"/>
    <w:rsid w:val="00727BFF"/>
    <w:rsid w:val="007300F9"/>
    <w:rsid w:val="00731F30"/>
    <w:rsid w:val="00734FB7"/>
    <w:rsid w:val="007515F4"/>
    <w:rsid w:val="00751873"/>
    <w:rsid w:val="00756BD5"/>
    <w:rsid w:val="00760668"/>
    <w:rsid w:val="00760C2D"/>
    <w:rsid w:val="00761692"/>
    <w:rsid w:val="0076182C"/>
    <w:rsid w:val="00770C6A"/>
    <w:rsid w:val="0077146C"/>
    <w:rsid w:val="00772BAA"/>
    <w:rsid w:val="00777216"/>
    <w:rsid w:val="00785976"/>
    <w:rsid w:val="007976EE"/>
    <w:rsid w:val="007A0032"/>
    <w:rsid w:val="007A090A"/>
    <w:rsid w:val="007A1D60"/>
    <w:rsid w:val="007A2DBB"/>
    <w:rsid w:val="007B0365"/>
    <w:rsid w:val="007B3816"/>
    <w:rsid w:val="007C5EC3"/>
    <w:rsid w:val="007D0321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204A"/>
    <w:rsid w:val="0086400B"/>
    <w:rsid w:val="008776DF"/>
    <w:rsid w:val="00880F2A"/>
    <w:rsid w:val="0088250F"/>
    <w:rsid w:val="008908D5"/>
    <w:rsid w:val="00892367"/>
    <w:rsid w:val="00893BFF"/>
    <w:rsid w:val="00894A71"/>
    <w:rsid w:val="00895E7D"/>
    <w:rsid w:val="008A218C"/>
    <w:rsid w:val="008B0DB6"/>
    <w:rsid w:val="008B7544"/>
    <w:rsid w:val="008C1591"/>
    <w:rsid w:val="008C1BB3"/>
    <w:rsid w:val="008D07AF"/>
    <w:rsid w:val="008D743E"/>
    <w:rsid w:val="008F3C18"/>
    <w:rsid w:val="008F7838"/>
    <w:rsid w:val="00911C00"/>
    <w:rsid w:val="009130D3"/>
    <w:rsid w:val="00913FBA"/>
    <w:rsid w:val="009141B8"/>
    <w:rsid w:val="00921E05"/>
    <w:rsid w:val="00936B42"/>
    <w:rsid w:val="00940852"/>
    <w:rsid w:val="00943EA0"/>
    <w:rsid w:val="00955ED0"/>
    <w:rsid w:val="00957596"/>
    <w:rsid w:val="00974CCF"/>
    <w:rsid w:val="009758C4"/>
    <w:rsid w:val="00980636"/>
    <w:rsid w:val="00982651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E31D1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433A"/>
    <w:rsid w:val="00A47D46"/>
    <w:rsid w:val="00A61100"/>
    <w:rsid w:val="00A6433B"/>
    <w:rsid w:val="00A71687"/>
    <w:rsid w:val="00A83AEB"/>
    <w:rsid w:val="00A87A5C"/>
    <w:rsid w:val="00AA5339"/>
    <w:rsid w:val="00AA7459"/>
    <w:rsid w:val="00AA7B0C"/>
    <w:rsid w:val="00AB2E37"/>
    <w:rsid w:val="00AB4667"/>
    <w:rsid w:val="00AB77FB"/>
    <w:rsid w:val="00AC7796"/>
    <w:rsid w:val="00AD14F2"/>
    <w:rsid w:val="00AD23B4"/>
    <w:rsid w:val="00AD322B"/>
    <w:rsid w:val="00AD7FAF"/>
    <w:rsid w:val="00AE4437"/>
    <w:rsid w:val="00AE5F57"/>
    <w:rsid w:val="00AF1FEA"/>
    <w:rsid w:val="00AF4B64"/>
    <w:rsid w:val="00AF6985"/>
    <w:rsid w:val="00AF723F"/>
    <w:rsid w:val="00AF73E0"/>
    <w:rsid w:val="00AF768B"/>
    <w:rsid w:val="00B0000C"/>
    <w:rsid w:val="00B003B4"/>
    <w:rsid w:val="00B00E6B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2849"/>
    <w:rsid w:val="00B264B6"/>
    <w:rsid w:val="00B267C4"/>
    <w:rsid w:val="00B268A4"/>
    <w:rsid w:val="00B2769D"/>
    <w:rsid w:val="00B30E92"/>
    <w:rsid w:val="00B3613B"/>
    <w:rsid w:val="00B43989"/>
    <w:rsid w:val="00B55DA0"/>
    <w:rsid w:val="00B63975"/>
    <w:rsid w:val="00B64EB3"/>
    <w:rsid w:val="00B64F8D"/>
    <w:rsid w:val="00B70D5B"/>
    <w:rsid w:val="00B77351"/>
    <w:rsid w:val="00B83235"/>
    <w:rsid w:val="00B83512"/>
    <w:rsid w:val="00B83B3D"/>
    <w:rsid w:val="00B87A6B"/>
    <w:rsid w:val="00BA663D"/>
    <w:rsid w:val="00BB3998"/>
    <w:rsid w:val="00BB4693"/>
    <w:rsid w:val="00BB550A"/>
    <w:rsid w:val="00BB5CB7"/>
    <w:rsid w:val="00BC0400"/>
    <w:rsid w:val="00BC4736"/>
    <w:rsid w:val="00BC6A47"/>
    <w:rsid w:val="00BD0183"/>
    <w:rsid w:val="00BD12A6"/>
    <w:rsid w:val="00BD7C73"/>
    <w:rsid w:val="00BE14C0"/>
    <w:rsid w:val="00BE3D48"/>
    <w:rsid w:val="00BF11A9"/>
    <w:rsid w:val="00BF1995"/>
    <w:rsid w:val="00BF28B0"/>
    <w:rsid w:val="00C020DB"/>
    <w:rsid w:val="00C0339C"/>
    <w:rsid w:val="00C04298"/>
    <w:rsid w:val="00C04353"/>
    <w:rsid w:val="00C0452E"/>
    <w:rsid w:val="00C10BCC"/>
    <w:rsid w:val="00C14D7B"/>
    <w:rsid w:val="00C17BB7"/>
    <w:rsid w:val="00C20C48"/>
    <w:rsid w:val="00C22A85"/>
    <w:rsid w:val="00C233E6"/>
    <w:rsid w:val="00C236AE"/>
    <w:rsid w:val="00C27454"/>
    <w:rsid w:val="00C31F07"/>
    <w:rsid w:val="00C347AB"/>
    <w:rsid w:val="00C4371B"/>
    <w:rsid w:val="00C4774A"/>
    <w:rsid w:val="00C51F77"/>
    <w:rsid w:val="00C6216C"/>
    <w:rsid w:val="00C62F1C"/>
    <w:rsid w:val="00C65FDB"/>
    <w:rsid w:val="00C75FF9"/>
    <w:rsid w:val="00C80321"/>
    <w:rsid w:val="00C8415C"/>
    <w:rsid w:val="00C924D1"/>
    <w:rsid w:val="00C932E6"/>
    <w:rsid w:val="00C957C7"/>
    <w:rsid w:val="00C978C6"/>
    <w:rsid w:val="00CA4304"/>
    <w:rsid w:val="00CB35A8"/>
    <w:rsid w:val="00CB3838"/>
    <w:rsid w:val="00CC0568"/>
    <w:rsid w:val="00CC4413"/>
    <w:rsid w:val="00CC4F71"/>
    <w:rsid w:val="00CC7AB5"/>
    <w:rsid w:val="00CD58D2"/>
    <w:rsid w:val="00CD7524"/>
    <w:rsid w:val="00CE0EAD"/>
    <w:rsid w:val="00CE2AA7"/>
    <w:rsid w:val="00CE424B"/>
    <w:rsid w:val="00CE519E"/>
    <w:rsid w:val="00CE6A72"/>
    <w:rsid w:val="00D01B62"/>
    <w:rsid w:val="00D0737E"/>
    <w:rsid w:val="00D1259E"/>
    <w:rsid w:val="00D127FA"/>
    <w:rsid w:val="00D33197"/>
    <w:rsid w:val="00D352FC"/>
    <w:rsid w:val="00D3677F"/>
    <w:rsid w:val="00D43267"/>
    <w:rsid w:val="00D47B5A"/>
    <w:rsid w:val="00D57564"/>
    <w:rsid w:val="00D61262"/>
    <w:rsid w:val="00D70644"/>
    <w:rsid w:val="00D81011"/>
    <w:rsid w:val="00D876F8"/>
    <w:rsid w:val="00D90AFB"/>
    <w:rsid w:val="00D946A0"/>
    <w:rsid w:val="00DA55F7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1D22"/>
    <w:rsid w:val="00E133BA"/>
    <w:rsid w:val="00E2152F"/>
    <w:rsid w:val="00E2416F"/>
    <w:rsid w:val="00E2506B"/>
    <w:rsid w:val="00E3314E"/>
    <w:rsid w:val="00E36666"/>
    <w:rsid w:val="00E40E06"/>
    <w:rsid w:val="00E470EE"/>
    <w:rsid w:val="00E603F6"/>
    <w:rsid w:val="00E670D8"/>
    <w:rsid w:val="00E72289"/>
    <w:rsid w:val="00E8308B"/>
    <w:rsid w:val="00E84122"/>
    <w:rsid w:val="00E84758"/>
    <w:rsid w:val="00E85AE2"/>
    <w:rsid w:val="00E970F0"/>
    <w:rsid w:val="00EA4DBA"/>
    <w:rsid w:val="00EA7FA6"/>
    <w:rsid w:val="00EB19C0"/>
    <w:rsid w:val="00EB27AD"/>
    <w:rsid w:val="00EB460E"/>
    <w:rsid w:val="00EB60B8"/>
    <w:rsid w:val="00EC3A68"/>
    <w:rsid w:val="00EC4964"/>
    <w:rsid w:val="00ED0362"/>
    <w:rsid w:val="00ED38C8"/>
    <w:rsid w:val="00ED47C0"/>
    <w:rsid w:val="00EE21F6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2283"/>
    <w:rsid w:val="00F26405"/>
    <w:rsid w:val="00F26D31"/>
    <w:rsid w:val="00F30971"/>
    <w:rsid w:val="00F30BCB"/>
    <w:rsid w:val="00F30BF6"/>
    <w:rsid w:val="00F31D23"/>
    <w:rsid w:val="00F4169F"/>
    <w:rsid w:val="00F55B46"/>
    <w:rsid w:val="00F620E2"/>
    <w:rsid w:val="00F63144"/>
    <w:rsid w:val="00F633F6"/>
    <w:rsid w:val="00F729E2"/>
    <w:rsid w:val="00F774DC"/>
    <w:rsid w:val="00F91C63"/>
    <w:rsid w:val="00F96B32"/>
    <w:rsid w:val="00FA02E3"/>
    <w:rsid w:val="00FA0808"/>
    <w:rsid w:val="00FA466A"/>
    <w:rsid w:val="00FA6613"/>
    <w:rsid w:val="00FA68D1"/>
    <w:rsid w:val="00FA7790"/>
    <w:rsid w:val="00FA7E7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225D5C-B1FA-4269-91D0-DE0A4211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paragraph" w:customStyle="1" w:styleId="Char7CharChar">
    <w:name w:val="Char7 Char Char"/>
    <w:basedOn w:val="Normal"/>
    <w:rsid w:val="0086204A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D8A7-41D3-40F1-A24E-1E072B4A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9</cp:revision>
  <cp:lastPrinted>2024-09-18T10:47:00Z</cp:lastPrinted>
  <dcterms:created xsi:type="dcterms:W3CDTF">2024-09-18T07:19:00Z</dcterms:created>
  <dcterms:modified xsi:type="dcterms:W3CDTF">2024-09-26T13:16:00Z</dcterms:modified>
</cp:coreProperties>
</file>